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156" w:beforeLines="50" w:after="156" w:afterLines="50"/>
        <w:rPr>
          <w:rFonts w:ascii="宋体" w:hAnsi="宋体" w:cs="宋体"/>
          <w:sz w:val="28"/>
          <w:szCs w:val="28"/>
        </w:rPr>
      </w:pPr>
      <w:bookmarkStart w:id="0" w:name="_Toc493227509"/>
      <w:bookmarkStart w:id="1" w:name="_Toc434779976"/>
      <w:bookmarkStart w:id="2" w:name="_Toc433189551"/>
      <w:bookmarkStart w:id="3" w:name="_Toc11417"/>
      <w:r>
        <w:rPr>
          <w:rFonts w:hint="eastAsia" w:ascii="宋体" w:hAnsi="宋体" w:cs="宋体"/>
          <w:szCs w:val="24"/>
        </w:rPr>
        <w:t>承   诺   书</w:t>
      </w:r>
      <w:bookmarkEnd w:id="0"/>
      <w:bookmarkEnd w:id="1"/>
      <w:bookmarkEnd w:id="2"/>
      <w:bookmarkEnd w:id="3"/>
    </w:p>
    <w:p>
      <w:pPr>
        <w:spacing w:before="312" w:beforeLines="100" w:after="312" w:afterLines="10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清远市中医院：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在清远市中医院报废设备回收项目</w:t>
      </w:r>
      <w:bookmarkStart w:id="4" w:name="_GoBack"/>
      <w:bookmarkEnd w:id="4"/>
      <w:r>
        <w:rPr>
          <w:rFonts w:hint="eastAsia" w:ascii="宋体" w:hAnsi="宋体" w:cs="宋体"/>
          <w:sz w:val="24"/>
          <w:szCs w:val="24"/>
          <w:u w:val="none"/>
          <w:lang w:eastAsia="zh-CN"/>
        </w:rPr>
        <w:t>论证</w:t>
      </w:r>
      <w:r>
        <w:rPr>
          <w:rFonts w:hint="eastAsia" w:ascii="宋体" w:hAnsi="宋体" w:cs="宋体"/>
          <w:sz w:val="24"/>
          <w:szCs w:val="24"/>
        </w:rPr>
        <w:t>活动中，我单位在此庄严承诺: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1．具有履行合同所必需的设备和专业技术能力。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2．供应商所投的货物及服务均应是合法生产、符合国家有关标准要求，由此产生的纠纷由供应商承担。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3．自愿参加本项目竞争，就本项目所提交的资质文件和证明材料都是真实有效的。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4．有良好的历史诚信记录。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5．自本项目公告发出之日起前三年内（如供应商成立时间不足三年，须承诺自成立之日起至本项目公告发出之日或之后的日期内），没有行贿犯罪档案纪录，在经营活动中也没有重大违法记录。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6．没有被财政主管部门禁止参加采购活动。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7．本公司（企业）的法定代表人（负责人）与本项目其他供应商的法定代表人（负责人）不为同一人且与其他供应商之间不存在直接控股、管理关系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highlight w:val="yellow"/>
          <w:lang w:eastAsia="zh-CN"/>
        </w:rPr>
        <w:t>需附主要控股人资料信息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8．将依法参与竞争，不以任何不正当行为谋取不当利益。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9．没有违反法律、行政法规规定的其他条款。</w:t>
      </w:r>
    </w:p>
    <w:p>
      <w:pPr>
        <w:tabs>
          <w:tab w:val="left" w:pos="5790"/>
        </w:tabs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我单位若违反上述承诺，则自愿承担由此引起的相应法律责任。</w:t>
      </w:r>
    </w:p>
    <w:p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注：供应商必须按此格式要求承诺，不得对实质性内容作出修改，否则，其响应文件将</w:t>
      </w:r>
      <w:r>
        <w:rPr>
          <w:rFonts w:hint="eastAsia" w:ascii="宋体" w:hAnsi="宋体" w:cs="宋体"/>
          <w:b/>
          <w:color w:val="000000"/>
          <w:sz w:val="24"/>
          <w:szCs w:val="24"/>
        </w:rPr>
        <w:t>被评定为无效。</w:t>
      </w:r>
    </w:p>
    <w:p>
      <w:pPr>
        <w:spacing w:line="360" w:lineRule="auto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供应商（加盖公章）：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</w:t>
      </w:r>
    </w:p>
    <w:p>
      <w:pPr>
        <w:adjustRightInd w:val="0"/>
        <w:snapToGrid w:val="0"/>
        <w:spacing w:line="440" w:lineRule="exac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供应商代表签字：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</w:t>
      </w:r>
    </w:p>
    <w:p>
      <w:pPr>
        <w:adjustRightInd w:val="0"/>
        <w:snapToGrid w:val="0"/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日期：   年   月   日</w:t>
      </w:r>
    </w:p>
    <w:p>
      <w:pPr>
        <w:rPr>
          <w:sz w:val="24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2C8"/>
    <w:rsid w:val="002E2AE7"/>
    <w:rsid w:val="00831D46"/>
    <w:rsid w:val="008352C8"/>
    <w:rsid w:val="009229FC"/>
    <w:rsid w:val="00F80BFC"/>
    <w:rsid w:val="10062AF4"/>
    <w:rsid w:val="101C4372"/>
    <w:rsid w:val="27CF28DB"/>
    <w:rsid w:val="2CC10CAE"/>
    <w:rsid w:val="353D3BF6"/>
    <w:rsid w:val="60345076"/>
    <w:rsid w:val="7BA3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A"/>
    <w:basedOn w:val="1"/>
    <w:qFormat/>
    <w:uiPriority w:val="0"/>
    <w:pPr>
      <w:spacing w:before="360" w:after="360" w:line="360" w:lineRule="auto"/>
      <w:jc w:val="center"/>
      <w:outlineLvl w:val="2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</Words>
  <Characters>476</Characters>
  <Lines>3</Lines>
  <Paragraphs>1</Paragraphs>
  <TotalTime>0</TotalTime>
  <ScaleCrop>false</ScaleCrop>
  <LinksUpToDate>false</LinksUpToDate>
  <CharactersWithSpaces>558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2022-01-21T09:19:00Z</dcterms:created>
  <dc:creator>HP</dc:creator>
  <cp:lastModifiedBy>郭俊伟</cp:lastModifiedBy>
  <dcterms:modified xsi:type="dcterms:W3CDTF">2024-12-16T08:33:18Z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